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FD2" w:rsidRPr="00FF6FD2" w:rsidRDefault="00FF6FD2" w:rsidP="00FF6FD2">
      <w:pPr>
        <w:spacing w:line="220" w:lineRule="atLeast"/>
        <w:ind w:firstLineChars="200" w:firstLine="480"/>
        <w:rPr>
          <w:rFonts w:ascii="宋体" w:eastAsia="宋体" w:hAnsi="宋体" w:cs="宋体"/>
          <w:sz w:val="24"/>
          <w:szCs w:val="24"/>
        </w:rPr>
      </w:pPr>
      <w:r w:rsidRPr="00FF6FD2">
        <w:rPr>
          <w:rFonts w:ascii="宋体" w:eastAsia="宋体" w:hAnsi="宋体" w:cs="宋体" w:hint="eastAsia"/>
          <w:sz w:val="24"/>
          <w:szCs w:val="24"/>
        </w:rPr>
        <w:t>7月13日-7月15日，广东海洋大学蒲公英服务队在雷州市白沙镇桥东小学举行为期三天的爱国主义教育。2019年是五四运动100周年和建国70周年，为了积极响应国家十九大的号召，宣传爱国主义，让学生们更加深入地了解国旗、国歌所承载的爱国精神，广东海洋大学蒲公英服务队决定为孩子们实行为期三日的爱国主义教育。第一天，蒲公英服务队与广东海洋大学国旗护卫队达成合作，由国旗护卫队为孩子们带来一次别开生面的升旗仪式，并让孩子们体验一次国旗队的实训。</w:t>
      </w:r>
    </w:p>
    <w:p w:rsidR="00FF6FD2" w:rsidRDefault="00FF6FD2" w:rsidP="00FF6FD2">
      <w:pPr>
        <w:spacing w:line="220" w:lineRule="atLeast"/>
        <w:rPr>
          <w:rFonts w:ascii="宋体" w:eastAsia="宋体" w:hAnsi="宋体" w:cs="宋体"/>
          <w:sz w:val="24"/>
          <w:szCs w:val="24"/>
        </w:rPr>
      </w:pPr>
      <w:r w:rsidRPr="00FF6FD2">
        <w:rPr>
          <w:rFonts w:ascii="宋体" w:eastAsia="宋体" w:hAnsi="宋体" w:cs="宋体" w:hint="eastAsia"/>
          <w:sz w:val="24"/>
          <w:szCs w:val="24"/>
        </w:rPr>
        <w:t>庄严的升旗仪式过后，校长苏谦在国旗下致辞，号召学生们做爱国的少年。校长郑重地对学生们说：“无论在什么时候，我们在面对国旗时都要保持认真严肃，因为我们是中国人。 通讯员 陆晓泽 摄（国旗护卫队举行庄重严肃的升旗仪式）</w:t>
      </w:r>
    </w:p>
    <w:p w:rsidR="00FF6FD2" w:rsidRPr="00FF6FD2" w:rsidRDefault="00FF6FD2" w:rsidP="00FF6FD2">
      <w:pPr>
        <w:spacing w:line="220" w:lineRule="atLeast"/>
        <w:rPr>
          <w:rFonts w:ascii="宋体" w:eastAsia="宋体" w:hAnsi="宋体" w:cs="宋体"/>
          <w:sz w:val="24"/>
          <w:szCs w:val="24"/>
        </w:rPr>
      </w:pPr>
      <w:r>
        <w:rPr>
          <w:rFonts w:ascii="宋体" w:eastAsia="宋体" w:hAnsi="宋体" w:cs="宋体"/>
          <w:noProof/>
          <w:sz w:val="24"/>
          <w:szCs w:val="24"/>
        </w:rPr>
        <w:drawing>
          <wp:inline distT="0" distB="0" distL="0" distR="0">
            <wp:extent cx="5274310" cy="3955733"/>
            <wp:effectExtent l="19050" t="0" r="2540" b="0"/>
            <wp:docPr id="1" name="图片 1" descr="C:\Users\ADMINI~1\AppData\Local\Temp\WeChat Files\935b6fa402aa39ac55a0826083600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935b6fa402aa39ac55a0826083600ef.jpg"/>
                    <pic:cNvPicPr>
                      <a:picLocks noChangeAspect="1" noChangeArrowheads="1"/>
                    </pic:cNvPicPr>
                  </pic:nvPicPr>
                  <pic:blipFill>
                    <a:blip r:embed="rId6"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FF6FD2" w:rsidRPr="00FF6FD2" w:rsidRDefault="00FF6FD2" w:rsidP="00FF6FD2">
      <w:pPr>
        <w:spacing w:line="220" w:lineRule="atLeast"/>
        <w:rPr>
          <w:rFonts w:ascii="宋体" w:eastAsia="宋体" w:hAnsi="宋体" w:cs="宋体"/>
          <w:sz w:val="24"/>
          <w:szCs w:val="24"/>
        </w:rPr>
      </w:pPr>
    </w:p>
    <w:p w:rsidR="00FF6FD2" w:rsidRDefault="00FF6FD2" w:rsidP="00FF6FD2">
      <w:pPr>
        <w:spacing w:line="220" w:lineRule="atLeast"/>
        <w:rPr>
          <w:rFonts w:ascii="宋体" w:eastAsia="宋体" w:hAnsi="宋体" w:cs="宋体"/>
          <w:sz w:val="24"/>
          <w:szCs w:val="24"/>
        </w:rPr>
      </w:pPr>
      <w:r w:rsidRPr="00FF6FD2">
        <w:rPr>
          <w:rFonts w:ascii="宋体" w:eastAsia="宋体" w:hAnsi="宋体" w:cs="宋体" w:hint="eastAsia"/>
          <w:sz w:val="24"/>
          <w:szCs w:val="24"/>
        </w:rPr>
        <w:t>升旗仪式过后，孩子们在班主任的带领下回到课室开始上课。老师们普及了国旗、国歌的相关知识，令孩子们增加对国旗与国歌的理解；讲解我国的疆域，告诉小朋友们台湾从来都是中国的一部分；讲述中国英雄的故事，希望孩子们能从先辈的可贵品质中领悟一二。 通讯员 陆晓泽 摄</w:t>
      </w:r>
    </w:p>
    <w:p w:rsidR="00FF6FD2" w:rsidRPr="00FF6FD2" w:rsidRDefault="00FF6FD2" w:rsidP="00FF6FD2">
      <w:pPr>
        <w:spacing w:line="220" w:lineRule="atLeast"/>
        <w:rPr>
          <w:rFonts w:ascii="宋体" w:eastAsia="宋体" w:hAnsi="宋体" w:cs="宋体"/>
          <w:sz w:val="24"/>
          <w:szCs w:val="24"/>
        </w:rPr>
      </w:pPr>
      <w:r>
        <w:rPr>
          <w:rFonts w:ascii="宋体" w:eastAsia="宋体" w:hAnsi="宋体" w:cs="宋体"/>
          <w:noProof/>
          <w:sz w:val="24"/>
          <w:szCs w:val="24"/>
        </w:rPr>
        <w:lastRenderedPageBreak/>
        <w:drawing>
          <wp:inline distT="0" distB="0" distL="0" distR="0">
            <wp:extent cx="5274310" cy="3955733"/>
            <wp:effectExtent l="19050" t="0" r="2540" b="0"/>
            <wp:docPr id="2" name="图片 2" descr="C:\Users\ADMINI~1\AppData\Local\Temp\WeChat Files\29202bb5a243c47aaabded7c8a7f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29202bb5a243c47aaabded7c8a7f861.jpg"/>
                    <pic:cNvPicPr>
                      <a:picLocks noChangeAspect="1" noChangeArrowheads="1"/>
                    </pic:cNvPicPr>
                  </pic:nvPicPr>
                  <pic:blipFill>
                    <a:blip r:embed="rId7"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FF6FD2" w:rsidRPr="00FF6FD2" w:rsidRDefault="00FF6FD2" w:rsidP="00FF6FD2">
      <w:pPr>
        <w:spacing w:line="220" w:lineRule="atLeast"/>
        <w:rPr>
          <w:rFonts w:ascii="宋体" w:eastAsia="宋体" w:hAnsi="宋体" w:cs="宋体"/>
          <w:sz w:val="24"/>
          <w:szCs w:val="24"/>
        </w:rPr>
      </w:pPr>
      <w:r w:rsidRPr="00FF6FD2">
        <w:rPr>
          <w:rFonts w:ascii="宋体" w:eastAsia="宋体" w:hAnsi="宋体" w:cs="宋体" w:hint="eastAsia"/>
          <w:sz w:val="24"/>
          <w:szCs w:val="24"/>
        </w:rPr>
        <w:t>（孩子们在老师的讲解下学画五星红旗）</w:t>
      </w:r>
    </w:p>
    <w:p w:rsidR="00FF6FD2" w:rsidRPr="00FF6FD2" w:rsidRDefault="00FF6FD2" w:rsidP="00FF6FD2">
      <w:pPr>
        <w:spacing w:line="220" w:lineRule="atLeast"/>
        <w:rPr>
          <w:rFonts w:ascii="宋体" w:eastAsia="宋体" w:hAnsi="宋体" w:cs="宋体"/>
          <w:sz w:val="24"/>
          <w:szCs w:val="24"/>
        </w:rPr>
      </w:pPr>
      <w:r>
        <w:rPr>
          <w:rFonts w:ascii="宋体" w:eastAsia="宋体" w:hAnsi="宋体" w:cs="宋体"/>
          <w:noProof/>
          <w:sz w:val="24"/>
          <w:szCs w:val="24"/>
        </w:rPr>
        <w:drawing>
          <wp:inline distT="0" distB="0" distL="0" distR="0">
            <wp:extent cx="5274310" cy="3955733"/>
            <wp:effectExtent l="19050" t="0" r="2540" b="0"/>
            <wp:docPr id="4" name="图片 4" descr="C:\Users\ADMINI~1\AppData\Local\Temp\WeChat Files\91b96d30ad5ee10e2dc06d2371931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91b96d30ad5ee10e2dc06d2371931c1.jpg"/>
                    <pic:cNvPicPr>
                      <a:picLocks noChangeAspect="1" noChangeArrowheads="1"/>
                    </pic:cNvPicPr>
                  </pic:nvPicPr>
                  <pic:blipFill>
                    <a:blip r:embed="rId8"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FF6FD2" w:rsidRPr="00FF6FD2" w:rsidRDefault="00FF6FD2" w:rsidP="00FF6FD2">
      <w:pPr>
        <w:spacing w:line="220" w:lineRule="atLeast"/>
        <w:rPr>
          <w:rFonts w:ascii="宋体" w:eastAsia="宋体" w:hAnsi="宋体" w:cs="宋体"/>
          <w:sz w:val="24"/>
          <w:szCs w:val="24"/>
        </w:rPr>
      </w:pPr>
      <w:r w:rsidRPr="00FF6FD2">
        <w:rPr>
          <w:rFonts w:ascii="宋体" w:eastAsia="宋体" w:hAnsi="宋体" w:cs="宋体" w:hint="eastAsia"/>
          <w:sz w:val="24"/>
          <w:szCs w:val="24"/>
        </w:rPr>
        <w:t>（国旗护卫队队员指导学生进行实训）</w:t>
      </w:r>
    </w:p>
    <w:p w:rsidR="00FF6FD2" w:rsidRDefault="00FF6FD2" w:rsidP="00FF6FD2">
      <w:pPr>
        <w:spacing w:line="220" w:lineRule="atLeast"/>
        <w:rPr>
          <w:rFonts w:ascii="宋体" w:eastAsia="宋体" w:hAnsi="宋体" w:cs="宋体"/>
          <w:sz w:val="24"/>
          <w:szCs w:val="24"/>
        </w:rPr>
      </w:pPr>
      <w:r w:rsidRPr="00FF6FD2">
        <w:rPr>
          <w:rFonts w:ascii="宋体" w:eastAsia="宋体" w:hAnsi="宋体" w:cs="宋体" w:hint="eastAsia"/>
          <w:sz w:val="24"/>
          <w:szCs w:val="24"/>
        </w:rPr>
        <w:lastRenderedPageBreak/>
        <w:t>为了更好地宣传爱国主义和深化爱国教育，在第二天与第三天，我们以讲故事与播放动画的形式授课，寓教于乐，令孩子们更好地理解爱国的意义。花木兰、文天祥等爱国英雄，在老师们的讲述下被生动地呈现；《那年那兔那些事儿》这一部著名军事题材动画，更是将百年前的战火与七十年前“中国人站起来了”的骄傲再现。爱国、勇敢、自强不息，先辈们的精神在今日仍在影响着一代又一代的幼儿。当年为国奋发的青年人或垂垂老矣，或驾鹤西去，但“实现中华民族的伟大复兴”的中国梦，在回环往复中仍需一代代的不懈努力。 通讯员 倪凯妹 摄</w:t>
      </w:r>
    </w:p>
    <w:p w:rsidR="00FF6FD2" w:rsidRPr="00FF6FD2" w:rsidRDefault="00FF6FD2" w:rsidP="00FF6FD2">
      <w:pPr>
        <w:spacing w:line="220" w:lineRule="atLeast"/>
        <w:rPr>
          <w:rFonts w:ascii="宋体" w:eastAsia="宋体" w:hAnsi="宋体" w:cs="宋体"/>
          <w:sz w:val="24"/>
          <w:szCs w:val="24"/>
        </w:rPr>
      </w:pPr>
      <w:r>
        <w:rPr>
          <w:rFonts w:ascii="宋体" w:eastAsia="宋体" w:hAnsi="宋体" w:cs="宋体"/>
          <w:noProof/>
          <w:sz w:val="24"/>
          <w:szCs w:val="24"/>
        </w:rPr>
        <w:drawing>
          <wp:inline distT="0" distB="0" distL="0" distR="0">
            <wp:extent cx="5274310" cy="3962244"/>
            <wp:effectExtent l="19050" t="0" r="2540" b="0"/>
            <wp:docPr id="5" name="图片 5" descr="C:\Users\ADMINI~1\AppData\Local\Temp\WeChat Files\b3dc72e1fa4bc94b5866e2cfd4d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b3dc72e1fa4bc94b5866e2cfd4d2754.jpg"/>
                    <pic:cNvPicPr>
                      <a:picLocks noChangeAspect="1" noChangeArrowheads="1"/>
                    </pic:cNvPicPr>
                  </pic:nvPicPr>
                  <pic:blipFill>
                    <a:blip r:embed="rId9" cstate="print"/>
                    <a:srcRect/>
                    <a:stretch>
                      <a:fillRect/>
                    </a:stretch>
                  </pic:blipFill>
                  <pic:spPr bwMode="auto">
                    <a:xfrm>
                      <a:off x="0" y="0"/>
                      <a:ext cx="5274310" cy="3962244"/>
                    </a:xfrm>
                    <a:prstGeom prst="rect">
                      <a:avLst/>
                    </a:prstGeom>
                    <a:noFill/>
                    <a:ln w="9525">
                      <a:noFill/>
                      <a:miter lim="800000"/>
                      <a:headEnd/>
                      <a:tailEnd/>
                    </a:ln>
                  </pic:spPr>
                </pic:pic>
              </a:graphicData>
            </a:graphic>
          </wp:inline>
        </w:drawing>
      </w:r>
    </w:p>
    <w:p w:rsidR="00FF6FD2" w:rsidRPr="00FF6FD2" w:rsidRDefault="00FF6FD2" w:rsidP="00FF6FD2">
      <w:pPr>
        <w:spacing w:line="220" w:lineRule="atLeast"/>
        <w:rPr>
          <w:rFonts w:ascii="宋体" w:eastAsia="宋体" w:hAnsi="宋体" w:cs="宋体"/>
          <w:sz w:val="24"/>
          <w:szCs w:val="24"/>
        </w:rPr>
      </w:pPr>
      <w:r w:rsidRPr="00FF6FD2">
        <w:rPr>
          <w:rFonts w:ascii="宋体" w:eastAsia="宋体" w:hAnsi="宋体" w:cs="宋体" w:hint="eastAsia"/>
          <w:sz w:val="24"/>
          <w:szCs w:val="24"/>
        </w:rPr>
        <w:t>（孩子们黏贴在课桌一角的国旗）</w:t>
      </w:r>
    </w:p>
    <w:p w:rsidR="00FF6FD2" w:rsidRPr="00FF6FD2" w:rsidRDefault="00FF6FD2" w:rsidP="00FF6FD2">
      <w:pPr>
        <w:spacing w:line="220" w:lineRule="atLeast"/>
        <w:rPr>
          <w:rFonts w:ascii="宋体" w:eastAsia="宋体" w:hAnsi="宋体" w:cs="宋体"/>
          <w:sz w:val="24"/>
          <w:szCs w:val="24"/>
        </w:rPr>
      </w:pPr>
    </w:p>
    <w:p w:rsidR="00FF6FD2" w:rsidRDefault="00FF6FD2" w:rsidP="00FF6FD2">
      <w:pPr>
        <w:spacing w:line="220" w:lineRule="atLeast"/>
        <w:rPr>
          <w:rFonts w:ascii="宋体" w:eastAsia="宋体" w:hAnsi="宋体" w:cs="宋体"/>
          <w:sz w:val="24"/>
          <w:szCs w:val="24"/>
        </w:rPr>
      </w:pPr>
      <w:r w:rsidRPr="00FF6FD2">
        <w:rPr>
          <w:rFonts w:ascii="宋体" w:eastAsia="宋体" w:hAnsi="宋体" w:cs="宋体" w:hint="eastAsia"/>
          <w:sz w:val="24"/>
          <w:szCs w:val="24"/>
        </w:rPr>
        <w:t>“美哉我少年中国，与天不老！壮哉我少年中国，与国无疆！”在无数次演讲中听过梁启超先生的《少年中国说》，时至今日，听到孩子们用稚嫩的声音大声地朗诵，仍觉心中激荡。我们距离斑斓辉煌的时代不过百年，先辈们所遗留下灼灼生辉的精神珍宝仍在指引我们砥砺前行。愿孩子们都能继承百年前先辈们那不可抵挡的热情、那开天辟地的勇气、那冲破陈旧的不畏惧。做一个意气风发的少年，在国旗下茁壮成长。通讯员 卢嘉华 摄</w:t>
      </w:r>
    </w:p>
    <w:p w:rsidR="00FF6FD2" w:rsidRPr="00FF6FD2" w:rsidRDefault="00FF6FD2" w:rsidP="00FF6FD2">
      <w:pPr>
        <w:spacing w:line="220" w:lineRule="atLeast"/>
        <w:rPr>
          <w:rFonts w:ascii="宋体" w:eastAsia="宋体" w:hAnsi="宋体" w:cs="宋体"/>
          <w:sz w:val="24"/>
          <w:szCs w:val="24"/>
        </w:rPr>
      </w:pPr>
      <w:r>
        <w:rPr>
          <w:rFonts w:ascii="宋体" w:eastAsia="宋体" w:hAnsi="宋体" w:cs="宋体"/>
          <w:noProof/>
          <w:sz w:val="24"/>
          <w:szCs w:val="24"/>
        </w:rPr>
        <w:lastRenderedPageBreak/>
        <w:drawing>
          <wp:inline distT="0" distB="0" distL="0" distR="0">
            <wp:extent cx="5274310" cy="3955733"/>
            <wp:effectExtent l="19050" t="0" r="2540" b="0"/>
            <wp:docPr id="6" name="图片 6" descr="C:\Users\ADMINI~1\AppData\Local\Temp\WeChat Files\6cef97b827adb8cb0ce9b4f08db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6cef97b827adb8cb0ce9b4f08db1684.jpg"/>
                    <pic:cNvPicPr>
                      <a:picLocks noChangeAspect="1" noChangeArrowheads="1"/>
                    </pic:cNvPicPr>
                  </pic:nvPicPr>
                  <pic:blipFill>
                    <a:blip r:embed="rId10"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5C3555" w:rsidRDefault="00FF6FD2" w:rsidP="00FF6FD2">
      <w:pPr>
        <w:spacing w:line="220" w:lineRule="atLeast"/>
        <w:rPr>
          <w:rFonts w:ascii="宋体" w:eastAsia="宋体" w:hAnsi="宋体" w:cs="宋体"/>
          <w:sz w:val="24"/>
          <w:szCs w:val="24"/>
        </w:rPr>
      </w:pPr>
      <w:r w:rsidRPr="00FF6FD2">
        <w:rPr>
          <w:rFonts w:ascii="宋体" w:eastAsia="宋体" w:hAnsi="宋体" w:cs="宋体" w:hint="eastAsia"/>
          <w:sz w:val="24"/>
          <w:szCs w:val="24"/>
        </w:rPr>
        <w:t>（广东海洋大学蒲公英服务队与广东海洋大学国旗护卫队合照）</w:t>
      </w:r>
    </w:p>
    <w:p w:rsidR="00FF6FD2" w:rsidRPr="005C3555" w:rsidRDefault="00FF6FD2" w:rsidP="00FF6FD2">
      <w:pPr>
        <w:ind w:firstLineChars="2200" w:firstLine="5280"/>
        <w:rPr>
          <w:rFonts w:ascii="宋体" w:eastAsia="宋体" w:hAnsi="宋体" w:cs="宋体"/>
          <w:sz w:val="24"/>
          <w:szCs w:val="24"/>
        </w:rPr>
      </w:pPr>
      <w:r w:rsidRPr="00FF6FD2">
        <w:rPr>
          <w:rFonts w:ascii="宋体" w:eastAsia="宋体" w:hAnsi="宋体" w:cs="宋体" w:hint="eastAsia"/>
          <w:sz w:val="24"/>
          <w:szCs w:val="24"/>
        </w:rPr>
        <w:t>（通讯员</w:t>
      </w:r>
      <w:r>
        <w:rPr>
          <w:rFonts w:ascii="宋体" w:eastAsia="宋体" w:hAnsi="宋体" w:cs="宋体" w:hint="eastAsia"/>
          <w:sz w:val="24"/>
          <w:szCs w:val="24"/>
        </w:rPr>
        <w:t>：</w:t>
      </w:r>
      <w:r w:rsidRPr="00FF6FD2">
        <w:rPr>
          <w:rFonts w:ascii="宋体" w:eastAsia="宋体" w:hAnsi="宋体" w:cs="宋体" w:hint="eastAsia"/>
          <w:sz w:val="24"/>
          <w:szCs w:val="24"/>
        </w:rPr>
        <w:t>李诺童 陈焯凌）</w:t>
      </w:r>
    </w:p>
    <w:sectPr w:rsidR="00FF6FD2" w:rsidRPr="005C3555"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EA3" w:rsidRDefault="00CA3EA3" w:rsidP="00685E37">
      <w:pPr>
        <w:spacing w:after="0"/>
      </w:pPr>
      <w:r>
        <w:separator/>
      </w:r>
    </w:p>
  </w:endnote>
  <w:endnote w:type="continuationSeparator" w:id="0">
    <w:p w:rsidR="00CA3EA3" w:rsidRDefault="00CA3EA3" w:rsidP="00685E3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EA3" w:rsidRDefault="00CA3EA3" w:rsidP="00685E37">
      <w:pPr>
        <w:spacing w:after="0"/>
      </w:pPr>
      <w:r>
        <w:separator/>
      </w:r>
    </w:p>
  </w:footnote>
  <w:footnote w:type="continuationSeparator" w:id="0">
    <w:p w:rsidR="00CA3EA3" w:rsidRDefault="00CA3EA3" w:rsidP="00685E37">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7170"/>
  </w:hdrShapeDefaults>
  <w:footnotePr>
    <w:footnote w:id="-1"/>
    <w:footnote w:id="0"/>
  </w:footnotePr>
  <w:endnotePr>
    <w:endnote w:id="-1"/>
    <w:endnote w:id="0"/>
  </w:endnotePr>
  <w:compat>
    <w:useFELayout/>
  </w:compat>
  <w:rsids>
    <w:rsidRoot w:val="00D31D50"/>
    <w:rsid w:val="00323B43"/>
    <w:rsid w:val="003D37D8"/>
    <w:rsid w:val="00426133"/>
    <w:rsid w:val="004358AB"/>
    <w:rsid w:val="0057215A"/>
    <w:rsid w:val="005C3555"/>
    <w:rsid w:val="00685E37"/>
    <w:rsid w:val="00851500"/>
    <w:rsid w:val="008B7726"/>
    <w:rsid w:val="00CA3EA3"/>
    <w:rsid w:val="00D31D50"/>
    <w:rsid w:val="00F66D51"/>
    <w:rsid w:val="00FF6FD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C3555"/>
    <w:pPr>
      <w:adjustRightInd/>
      <w:snapToGrid/>
      <w:spacing w:before="100" w:beforeAutospacing="1" w:after="100" w:afterAutospacing="1"/>
    </w:pPr>
    <w:rPr>
      <w:rFonts w:ascii="宋体" w:eastAsia="宋体" w:hAnsi="宋体" w:cs="宋体"/>
      <w:sz w:val="24"/>
      <w:szCs w:val="24"/>
    </w:rPr>
  </w:style>
  <w:style w:type="paragraph" w:styleId="a4">
    <w:name w:val="Balloon Text"/>
    <w:basedOn w:val="a"/>
    <w:link w:val="Char"/>
    <w:uiPriority w:val="99"/>
    <w:semiHidden/>
    <w:unhideWhenUsed/>
    <w:rsid w:val="00FF6FD2"/>
    <w:pPr>
      <w:spacing w:after="0"/>
    </w:pPr>
    <w:rPr>
      <w:sz w:val="18"/>
      <w:szCs w:val="18"/>
    </w:rPr>
  </w:style>
  <w:style w:type="character" w:customStyle="1" w:styleId="Char">
    <w:name w:val="批注框文本 Char"/>
    <w:basedOn w:val="a0"/>
    <w:link w:val="a4"/>
    <w:uiPriority w:val="99"/>
    <w:semiHidden/>
    <w:rsid w:val="00FF6FD2"/>
    <w:rPr>
      <w:rFonts w:ascii="Tahoma" w:hAnsi="Tahoma"/>
      <w:sz w:val="18"/>
      <w:szCs w:val="18"/>
    </w:rPr>
  </w:style>
  <w:style w:type="paragraph" w:styleId="a5">
    <w:name w:val="header"/>
    <w:basedOn w:val="a"/>
    <w:link w:val="Char0"/>
    <w:uiPriority w:val="99"/>
    <w:semiHidden/>
    <w:unhideWhenUsed/>
    <w:rsid w:val="00685E37"/>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5"/>
    <w:uiPriority w:val="99"/>
    <w:semiHidden/>
    <w:rsid w:val="00685E37"/>
    <w:rPr>
      <w:rFonts w:ascii="Tahoma" w:hAnsi="Tahoma"/>
      <w:sz w:val="18"/>
      <w:szCs w:val="18"/>
    </w:rPr>
  </w:style>
  <w:style w:type="paragraph" w:styleId="a6">
    <w:name w:val="footer"/>
    <w:basedOn w:val="a"/>
    <w:link w:val="Char1"/>
    <w:uiPriority w:val="99"/>
    <w:semiHidden/>
    <w:unhideWhenUsed/>
    <w:rsid w:val="00685E37"/>
    <w:pPr>
      <w:tabs>
        <w:tab w:val="center" w:pos="4153"/>
        <w:tab w:val="right" w:pos="8306"/>
      </w:tabs>
    </w:pPr>
    <w:rPr>
      <w:sz w:val="18"/>
      <w:szCs w:val="18"/>
    </w:rPr>
  </w:style>
  <w:style w:type="character" w:customStyle="1" w:styleId="Char1">
    <w:name w:val="页脚 Char"/>
    <w:basedOn w:val="a0"/>
    <w:link w:val="a6"/>
    <w:uiPriority w:val="99"/>
    <w:semiHidden/>
    <w:rsid w:val="00685E37"/>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35854319">
      <w:bodyDiv w:val="1"/>
      <w:marLeft w:val="0"/>
      <w:marRight w:val="0"/>
      <w:marTop w:val="0"/>
      <w:marBottom w:val="0"/>
      <w:divBdr>
        <w:top w:val="none" w:sz="0" w:space="0" w:color="auto"/>
        <w:left w:val="none" w:sz="0" w:space="0" w:color="auto"/>
        <w:bottom w:val="none" w:sz="0" w:space="0" w:color="auto"/>
        <w:right w:val="none" w:sz="0" w:space="0" w:color="auto"/>
      </w:divBdr>
    </w:div>
    <w:div w:id="1053890700">
      <w:bodyDiv w:val="1"/>
      <w:marLeft w:val="0"/>
      <w:marRight w:val="0"/>
      <w:marTop w:val="0"/>
      <w:marBottom w:val="0"/>
      <w:divBdr>
        <w:top w:val="none" w:sz="0" w:space="0" w:color="auto"/>
        <w:left w:val="none" w:sz="0" w:space="0" w:color="auto"/>
        <w:bottom w:val="none" w:sz="0" w:space="0" w:color="auto"/>
        <w:right w:val="none" w:sz="0" w:space="0" w:color="auto"/>
      </w:divBdr>
    </w:div>
    <w:div w:id="1146781153">
      <w:bodyDiv w:val="1"/>
      <w:marLeft w:val="0"/>
      <w:marRight w:val="0"/>
      <w:marTop w:val="0"/>
      <w:marBottom w:val="0"/>
      <w:divBdr>
        <w:top w:val="none" w:sz="0" w:space="0" w:color="auto"/>
        <w:left w:val="none" w:sz="0" w:space="0" w:color="auto"/>
        <w:bottom w:val="none" w:sz="0" w:space="0" w:color="auto"/>
        <w:right w:val="none" w:sz="0" w:space="0" w:color="auto"/>
      </w:divBdr>
    </w:div>
    <w:div w:id="1583950833">
      <w:bodyDiv w:val="1"/>
      <w:marLeft w:val="0"/>
      <w:marRight w:val="0"/>
      <w:marTop w:val="0"/>
      <w:marBottom w:val="0"/>
      <w:divBdr>
        <w:top w:val="none" w:sz="0" w:space="0" w:color="auto"/>
        <w:left w:val="none" w:sz="0" w:space="0" w:color="auto"/>
        <w:bottom w:val="none" w:sz="0" w:space="0" w:color="auto"/>
        <w:right w:val="none" w:sz="0" w:space="0" w:color="auto"/>
      </w:divBdr>
    </w:div>
    <w:div w:id="1829520620">
      <w:bodyDiv w:val="1"/>
      <w:marLeft w:val="0"/>
      <w:marRight w:val="0"/>
      <w:marTop w:val="0"/>
      <w:marBottom w:val="0"/>
      <w:divBdr>
        <w:top w:val="none" w:sz="0" w:space="0" w:color="auto"/>
        <w:left w:val="none" w:sz="0" w:space="0" w:color="auto"/>
        <w:bottom w:val="none" w:sz="0" w:space="0" w:color="auto"/>
        <w:right w:val="none" w:sz="0" w:space="0" w:color="auto"/>
      </w:divBdr>
    </w:div>
    <w:div w:id="1965696318">
      <w:bodyDiv w:val="1"/>
      <w:marLeft w:val="0"/>
      <w:marRight w:val="0"/>
      <w:marTop w:val="0"/>
      <w:marBottom w:val="0"/>
      <w:divBdr>
        <w:top w:val="none" w:sz="0" w:space="0" w:color="auto"/>
        <w:left w:val="none" w:sz="0" w:space="0" w:color="auto"/>
        <w:bottom w:val="none" w:sz="0" w:space="0" w:color="auto"/>
        <w:right w:val="none" w:sz="0" w:space="0" w:color="auto"/>
      </w:divBdr>
    </w:div>
    <w:div w:id="200450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502</Words>
  <Characters>503</Characters>
  <Application>Microsoft Office Word</Application>
  <DocSecurity>0</DocSecurity>
  <Lines>17</Lines>
  <Paragraphs>9</Paragraphs>
  <ScaleCrop>false</ScaleCrop>
  <Company/>
  <LinksUpToDate>false</LinksUpToDate>
  <CharactersWithSpaces>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2019-08-13T15:48:00Z</dcterms:created>
  <dcterms:modified xsi:type="dcterms:W3CDTF">2019-08-13T15:48:00Z</dcterms:modified>
</cp:coreProperties>
</file>